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4C" w:rsidRPr="00942568" w:rsidRDefault="008E6B4C" w:rsidP="009F42E8">
      <w:pPr>
        <w:pStyle w:val="a3"/>
        <w:wordWrap/>
        <w:spacing w:line="240" w:lineRule="auto"/>
        <w:ind w:firstLineChars="100" w:firstLine="205"/>
        <w:rPr>
          <w:rFonts w:asciiTheme="minorEastAsia" w:eastAsiaTheme="minorEastAsia" w:hAnsiTheme="minorEastAsia"/>
          <w:sz w:val="21"/>
          <w:szCs w:val="21"/>
        </w:rPr>
      </w:pP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    </w:t>
      </w:r>
      <w:r w:rsidR="009746CB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="00822D1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   </w:t>
      </w:r>
      <w:r w:rsidR="00942568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　　</w:t>
      </w:r>
      <w:r w:rsidR="00BE5E25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       </w:t>
      </w:r>
      <w:r w:rsidR="00AD068C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</w:t>
      </w:r>
      <w:r w:rsidR="00BE5E25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</w:t>
      </w:r>
      <w:r w:rsid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="009F42E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</w:t>
      </w:r>
      <w:r w:rsid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　　　</w:t>
      </w:r>
      <w:r w:rsidR="00BE5E25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</w:t>
      </w:r>
      <w:r w:rsidR="005D0F07" w:rsidRPr="00942568">
        <w:rPr>
          <w:rFonts w:asciiTheme="minorEastAsia" w:eastAsiaTheme="minorEastAsia" w:hAnsiTheme="minorEastAsia" w:hint="eastAsia"/>
          <w:sz w:val="21"/>
          <w:szCs w:val="21"/>
        </w:rPr>
        <w:t>平成２</w:t>
      </w:r>
      <w:r w:rsidR="00E940D9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5D0F07" w:rsidRPr="00942568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A72AEA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E4F40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="005D0F07" w:rsidRPr="00942568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3E4F40">
        <w:rPr>
          <w:rFonts w:asciiTheme="minorEastAsia" w:eastAsiaTheme="minorEastAsia" w:hAnsiTheme="minorEastAsia" w:hint="eastAsia"/>
          <w:sz w:val="21"/>
          <w:szCs w:val="21"/>
        </w:rPr>
        <w:t xml:space="preserve">　１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:rsidR="008E6B4C" w:rsidRDefault="008E6B4C" w:rsidP="009F42E8">
      <w:pPr>
        <w:pStyle w:val="a3"/>
        <w:wordWrap/>
        <w:spacing w:line="240" w:lineRule="auto"/>
        <w:ind w:firstLineChars="100" w:firstLine="211"/>
        <w:rPr>
          <w:rFonts w:asciiTheme="minorEastAsia" w:eastAsiaTheme="minorEastAsia" w:hAnsiTheme="minorEastAsia"/>
          <w:sz w:val="21"/>
          <w:szCs w:val="21"/>
        </w:rPr>
      </w:pPr>
      <w:r w:rsidRPr="00942568">
        <w:rPr>
          <w:rFonts w:asciiTheme="minorEastAsia" w:eastAsiaTheme="minorEastAsia" w:hAnsiTheme="minorEastAsia" w:hint="eastAsia"/>
          <w:sz w:val="21"/>
          <w:szCs w:val="21"/>
        </w:rPr>
        <w:t>保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護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BE5E25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各位</w:t>
      </w:r>
      <w:r w:rsidR="00674C4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EC0320" w:rsidRPr="00942568" w:rsidRDefault="00EC0320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:rsidR="008E6B4C" w:rsidRPr="00942568" w:rsidRDefault="008E6B4C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     </w:t>
      </w:r>
      <w:r w:rsidR="009746CB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                   </w:t>
      </w:r>
      <w:r w:rsidR="00BE5E25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　</w:t>
      </w: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</w:t>
      </w:r>
      <w:r w:rsidR="009F42E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　　</w:t>
      </w: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</w:t>
      </w:r>
      <w:r w:rsidR="00822D1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</w:t>
      </w:r>
      <w:r w:rsidR="009746CB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>大船渡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市立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>大船渡北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小学校</w:t>
      </w:r>
    </w:p>
    <w:p w:rsidR="008E6B4C" w:rsidRPr="00942568" w:rsidRDefault="00942568" w:rsidP="009F42E8">
      <w:pPr>
        <w:pStyle w:val="a3"/>
        <w:wordWrap/>
        <w:spacing w:line="240" w:lineRule="auto"/>
        <w:ind w:firstLineChars="600" w:firstLine="1228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="008E6B4C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                               </w:t>
      </w:r>
      <w:r w:rsidR="00BE5E25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="00BE5E25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</w:t>
      </w:r>
      <w:r w:rsidR="009746CB"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　　　</w:t>
      </w:r>
      <w:r w:rsidR="008E6B4C" w:rsidRPr="00942568">
        <w:rPr>
          <w:rFonts w:asciiTheme="minorEastAsia" w:eastAsiaTheme="minorEastAsia" w:hAnsiTheme="minorEastAsia" w:hint="eastAsia"/>
          <w:sz w:val="21"/>
          <w:szCs w:val="21"/>
        </w:rPr>
        <w:t>校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E6B4C" w:rsidRPr="00942568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9D1E6F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 xml:space="preserve">　今　野　隆　弘</w:t>
      </w:r>
      <w:r w:rsidRPr="00942568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</w:p>
    <w:p w:rsidR="00B01228" w:rsidRPr="00822D18" w:rsidRDefault="00B01228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EC0320" w:rsidRPr="00942568" w:rsidRDefault="00EC0320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8E6B4C" w:rsidRPr="009F42E8" w:rsidRDefault="008567D1" w:rsidP="00654570">
      <w:pPr>
        <w:pStyle w:val="a3"/>
        <w:wordWrap/>
        <w:spacing w:line="240" w:lineRule="auto"/>
        <w:ind w:firstLineChars="300" w:firstLine="596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F42E8">
        <w:rPr>
          <w:rFonts w:asciiTheme="minorEastAsia" w:eastAsiaTheme="minorEastAsia" w:hAnsiTheme="minorEastAsia" w:hint="eastAsia"/>
          <w:spacing w:val="0"/>
          <w:sz w:val="21"/>
          <w:szCs w:val="21"/>
        </w:rPr>
        <w:t>子どもたちの学習用具</w:t>
      </w:r>
      <w:r w:rsidR="00B01228" w:rsidRPr="009F42E8">
        <w:rPr>
          <w:rFonts w:asciiTheme="minorEastAsia" w:eastAsiaTheme="minorEastAsia" w:hAnsiTheme="minorEastAsia" w:hint="eastAsia"/>
          <w:spacing w:val="0"/>
          <w:sz w:val="21"/>
          <w:szCs w:val="21"/>
        </w:rPr>
        <w:t>について（</w:t>
      </w:r>
      <w:r w:rsidRPr="009F42E8">
        <w:rPr>
          <w:rFonts w:asciiTheme="minorEastAsia" w:eastAsiaTheme="minorEastAsia" w:hAnsiTheme="minorEastAsia" w:hint="eastAsia"/>
          <w:spacing w:val="0"/>
          <w:sz w:val="21"/>
          <w:szCs w:val="21"/>
        </w:rPr>
        <w:t>お願い</w:t>
      </w:r>
      <w:r w:rsidR="00B01228" w:rsidRPr="009F42E8">
        <w:rPr>
          <w:rFonts w:asciiTheme="minorEastAsia" w:eastAsiaTheme="minorEastAsia" w:hAnsiTheme="minorEastAsia" w:hint="eastAsia"/>
          <w:spacing w:val="0"/>
          <w:sz w:val="21"/>
          <w:szCs w:val="21"/>
        </w:rPr>
        <w:t>）</w:t>
      </w:r>
    </w:p>
    <w:p w:rsidR="008567D1" w:rsidRDefault="008E6B4C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</w:t>
      </w:r>
      <w:r w:rsidR="003E4F40">
        <w:rPr>
          <w:rFonts w:asciiTheme="minorEastAsia" w:eastAsiaTheme="minorEastAsia" w:hAnsiTheme="minorEastAsia" w:hint="eastAsia"/>
          <w:spacing w:val="3"/>
          <w:sz w:val="21"/>
          <w:szCs w:val="21"/>
        </w:rPr>
        <w:t>初秋</w:t>
      </w:r>
      <w:r w:rsidR="008D4861">
        <w:rPr>
          <w:rFonts w:asciiTheme="minorEastAsia" w:eastAsiaTheme="minorEastAsia" w:hAnsiTheme="minorEastAsia" w:hint="eastAsia"/>
          <w:sz w:val="21"/>
          <w:szCs w:val="21"/>
        </w:rPr>
        <w:t>の候、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皆様に</w:t>
      </w:r>
      <w:r w:rsidR="00B01228" w:rsidRPr="00942568">
        <w:rPr>
          <w:rFonts w:asciiTheme="minorEastAsia" w:eastAsiaTheme="minorEastAsia" w:hAnsiTheme="minorEastAsia" w:hint="eastAsia"/>
          <w:sz w:val="21"/>
          <w:szCs w:val="21"/>
        </w:rPr>
        <w:t>おかれまして</w:t>
      </w:r>
      <w:r w:rsidRPr="00942568">
        <w:rPr>
          <w:rFonts w:asciiTheme="minorEastAsia" w:eastAsiaTheme="minorEastAsia" w:hAnsiTheme="minorEastAsia" w:hint="eastAsia"/>
          <w:sz w:val="21"/>
          <w:szCs w:val="21"/>
        </w:rPr>
        <w:t>はますますご健勝のこととお慶び申し上げます。</w:t>
      </w:r>
    </w:p>
    <w:p w:rsidR="008D4861" w:rsidRDefault="008E6B4C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942568">
        <w:rPr>
          <w:rFonts w:asciiTheme="minorEastAsia" w:eastAsiaTheme="minorEastAsia" w:hAnsiTheme="minorEastAsia" w:hint="eastAsia"/>
          <w:spacing w:val="3"/>
          <w:sz w:val="21"/>
          <w:szCs w:val="21"/>
        </w:rPr>
        <w:t xml:space="preserve">  </w:t>
      </w:r>
      <w:r w:rsidR="00AD068C" w:rsidRPr="00942568">
        <w:rPr>
          <w:rFonts w:asciiTheme="minorEastAsia" w:eastAsiaTheme="minorEastAsia" w:hAnsiTheme="minorEastAsia" w:hint="eastAsia"/>
          <w:sz w:val="21"/>
          <w:szCs w:val="21"/>
        </w:rPr>
        <w:t>さて、</w:t>
      </w:r>
      <w:r w:rsidR="008567D1">
        <w:rPr>
          <w:rFonts w:asciiTheme="minorEastAsia" w:eastAsiaTheme="minorEastAsia" w:hAnsiTheme="minorEastAsia" w:hint="eastAsia"/>
          <w:sz w:val="21"/>
          <w:szCs w:val="21"/>
        </w:rPr>
        <w:t>子どもたちが集中して授業に臨む環境を整えるため、本校では子どもたちが持参する学習用具を</w:t>
      </w:r>
      <w:r w:rsidR="00654570">
        <w:rPr>
          <w:rFonts w:asciiTheme="minorEastAsia" w:eastAsiaTheme="minorEastAsia" w:hAnsiTheme="minorEastAsia" w:hint="eastAsia"/>
          <w:sz w:val="21"/>
          <w:szCs w:val="21"/>
        </w:rPr>
        <w:t>下記</w:t>
      </w:r>
      <w:r w:rsidR="008567D1">
        <w:rPr>
          <w:rFonts w:asciiTheme="minorEastAsia" w:eastAsiaTheme="minorEastAsia" w:hAnsiTheme="minorEastAsia" w:hint="eastAsia"/>
          <w:sz w:val="21"/>
          <w:szCs w:val="21"/>
        </w:rPr>
        <w:t>のとおりとすることにしました。</w:t>
      </w:r>
    </w:p>
    <w:p w:rsidR="008567D1" w:rsidRDefault="008D4861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つきましては、</w:t>
      </w:r>
      <w:r w:rsidR="008567D1">
        <w:rPr>
          <w:rFonts w:asciiTheme="minorEastAsia" w:eastAsiaTheme="minorEastAsia" w:hAnsiTheme="minorEastAsia" w:hint="eastAsia"/>
          <w:sz w:val="21"/>
          <w:szCs w:val="21"/>
        </w:rPr>
        <w:t>趣旨をご理解の上、ご協力を賜りますようよろしくお願いいたします。</w:t>
      </w:r>
    </w:p>
    <w:p w:rsidR="008567D1" w:rsidRDefault="00654570" w:rsidP="00654570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6A12F2" w:rsidRDefault="008567D1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9F42E8">
        <w:rPr>
          <w:rFonts w:asciiTheme="minorEastAsia" w:eastAsiaTheme="minorEastAsia" w:hAnsiTheme="minorEastAsia" w:hint="eastAsia"/>
          <w:sz w:val="21"/>
          <w:szCs w:val="21"/>
        </w:rPr>
        <w:t>教科書、ノート以外</w:t>
      </w:r>
      <w:r w:rsidR="00C94315">
        <w:rPr>
          <w:rFonts w:asciiTheme="minorEastAsia" w:eastAsiaTheme="minorEastAsia" w:hAnsiTheme="minorEastAsia" w:hint="eastAsia"/>
          <w:sz w:val="21"/>
          <w:szCs w:val="21"/>
        </w:rPr>
        <w:t>の基本となる</w:t>
      </w:r>
      <w:r w:rsidR="009F42E8">
        <w:rPr>
          <w:rFonts w:asciiTheme="minorEastAsia" w:eastAsiaTheme="minorEastAsia" w:hAnsiTheme="minorEastAsia" w:hint="eastAsia"/>
          <w:sz w:val="21"/>
          <w:szCs w:val="21"/>
        </w:rPr>
        <w:t>学習用具</w:t>
      </w:r>
    </w:p>
    <w:p w:rsidR="009F42E8" w:rsidRDefault="009F42E8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 w:rsidRPr="009F42E8">
        <w:rPr>
          <w:rFonts w:asciiTheme="minorEastAsia" w:eastAsiaTheme="minorEastAsia" w:hAnsiTheme="minorEastAsia" w:hint="eastAsia"/>
          <w:sz w:val="21"/>
          <w:szCs w:val="21"/>
        </w:rPr>
        <w:t>鉛筆５本以上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F42E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消しゴム　　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定規　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赤ペンか赤鉛筆　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>
        <w:rPr>
          <w:rFonts w:asciiTheme="minorEastAsia" w:eastAsiaTheme="minorEastAsia" w:hAnsiTheme="minorEastAsia" w:hint="eastAsia"/>
          <w:sz w:val="21"/>
          <w:szCs w:val="21"/>
        </w:rPr>
        <w:t>青ペンか青鉛筆</w:t>
      </w:r>
      <w:r w:rsidRPr="009F42E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9F42E8" w:rsidRDefault="009F42E8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ネームペン　　　　</w:t>
      </w:r>
      <w:r w:rsidRPr="009F42E8">
        <w:rPr>
          <w:rFonts w:asciiTheme="minorEastAsia" w:eastAsiaTheme="minorEastAsia" w:hAnsiTheme="minorEastAsia" w:hint="eastAsia"/>
          <w:sz w:val="12"/>
          <w:szCs w:val="12"/>
        </w:rPr>
        <w:t xml:space="preserve">○　</w:t>
      </w:r>
      <w:r>
        <w:rPr>
          <w:rFonts w:asciiTheme="minorEastAsia" w:eastAsiaTheme="minorEastAsia" w:hAnsiTheme="minorEastAsia" w:hint="eastAsia"/>
          <w:sz w:val="21"/>
          <w:szCs w:val="21"/>
        </w:rPr>
        <w:t>下敷き</w:t>
      </w:r>
    </w:p>
    <w:p w:rsidR="00C94315" w:rsidRDefault="00C94315" w:rsidP="00C94315">
      <w:pPr>
        <w:pStyle w:val="a3"/>
        <w:wordWrap/>
        <w:spacing w:line="240" w:lineRule="auto"/>
        <w:ind w:left="421" w:hangingChars="200" w:hanging="42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※　キャラクターのついているようなもの、大きすぎたり小さすぎたりするもの等は、不適であると考えます。ただし、それ以外に学習用具が無い場合はそのまま使用させ、できるだけ早く</w:t>
      </w:r>
      <w:r w:rsidR="00CF59D4">
        <w:rPr>
          <w:rFonts w:asciiTheme="minorEastAsia" w:eastAsiaTheme="minorEastAsia" w:hAnsiTheme="minorEastAsia" w:hint="eastAsia"/>
          <w:sz w:val="21"/>
          <w:szCs w:val="21"/>
        </w:rPr>
        <w:t>適したものに切り替えさせて</w:t>
      </w:r>
      <w:r w:rsidR="00C435DF">
        <w:rPr>
          <w:rFonts w:asciiTheme="minorEastAsia" w:eastAsiaTheme="minorEastAsia" w:hAnsiTheme="minorEastAsia" w:hint="eastAsia"/>
          <w:sz w:val="21"/>
          <w:szCs w:val="21"/>
        </w:rPr>
        <w:t>いただけると有り難い</w:t>
      </w:r>
      <w:r w:rsidR="00CF59D4">
        <w:rPr>
          <w:rFonts w:asciiTheme="minorEastAsia" w:eastAsiaTheme="minorEastAsia" w:hAnsiTheme="minorEastAsia" w:hint="eastAsia"/>
          <w:sz w:val="21"/>
          <w:szCs w:val="21"/>
        </w:rPr>
        <w:t>です。</w:t>
      </w:r>
    </w:p>
    <w:p w:rsidR="00CF59D4" w:rsidRDefault="00CF59D4" w:rsidP="00C94315">
      <w:pPr>
        <w:pStyle w:val="a3"/>
        <w:wordWrap/>
        <w:spacing w:line="240" w:lineRule="auto"/>
        <w:ind w:left="421" w:hangingChars="200" w:hanging="42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※　シャープペンシル、上記以外の色のペン等は、不要です。</w:t>
      </w:r>
    </w:p>
    <w:p w:rsidR="00CF59D4" w:rsidRDefault="00CF59D4" w:rsidP="00C94315">
      <w:pPr>
        <w:pStyle w:val="a3"/>
        <w:wordWrap/>
        <w:spacing w:line="240" w:lineRule="auto"/>
        <w:ind w:left="421" w:hangingChars="200" w:hanging="42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※　この機会に、学習用具の記名につきましても、各ご家庭で徹底していただきたく存じます。</w:t>
      </w:r>
    </w:p>
    <w:p w:rsidR="009F42E8" w:rsidRDefault="009F42E8" w:rsidP="00E55C2B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C94315">
        <w:rPr>
          <w:rFonts w:asciiTheme="minorEastAsia" w:eastAsiaTheme="minorEastAsia" w:hAnsiTheme="minorEastAsia" w:hint="eastAsia"/>
          <w:sz w:val="21"/>
          <w:szCs w:val="21"/>
        </w:rPr>
        <w:t>その他、各教科等で使用する学習用具</w:t>
      </w:r>
    </w:p>
    <w:p w:rsidR="00C94315" w:rsidRDefault="00C94315" w:rsidP="00C94315">
      <w:pPr>
        <w:pStyle w:val="a3"/>
        <w:wordWrap/>
        <w:spacing w:line="240" w:lineRule="auto"/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のり、はさみ、コンパス、分度器等、各学年の教科で使用する学習用具については、各担任が指示します。</w:t>
      </w:r>
    </w:p>
    <w:p w:rsidR="00CF59D4" w:rsidRDefault="0033010C" w:rsidP="00C94315">
      <w:pPr>
        <w:pStyle w:val="a3"/>
        <w:wordWrap/>
        <w:spacing w:line="240" w:lineRule="auto"/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　その他</w:t>
      </w:r>
    </w:p>
    <w:p w:rsidR="00FB482B" w:rsidRDefault="00550BE7" w:rsidP="000564CB">
      <w:pPr>
        <w:pStyle w:val="a3"/>
        <w:wordWrap/>
        <w:spacing w:line="240" w:lineRule="auto"/>
        <w:ind w:left="199" w:hangingChars="100" w:hanging="19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1.45pt;margin-top:182.2pt;width:215.15pt;height:70.95pt;z-index:251658240;mso-height-percent:200;mso-height-percent:200;mso-width-relative:margin;mso-height-relative:margin">
            <v:textbox style="mso-next-textbox:#_x0000_s2050;mso-fit-shape-to-text:t">
              <w:txbxContent>
                <w:p w:rsidR="003E4F40" w:rsidRDefault="003E4F40" w:rsidP="0033010C">
                  <w:pPr>
                    <w:pStyle w:val="a3"/>
                    <w:wordWrap/>
                    <w:spacing w:line="240" w:lineRule="exact"/>
                    <w:rPr>
                      <w:spacing w:val="0"/>
                      <w:szCs w:val="21"/>
                    </w:rPr>
                  </w:pPr>
                  <w:r>
                    <w:rPr>
                      <w:rFonts w:hint="eastAsia"/>
                      <w:spacing w:val="0"/>
                      <w:szCs w:val="21"/>
                    </w:rPr>
                    <w:t>大船渡市立大船渡北小学校</w:t>
                  </w:r>
                </w:p>
                <w:p w:rsidR="003E4F40" w:rsidRDefault="003E4F40" w:rsidP="000564CB">
                  <w:pPr>
                    <w:pStyle w:val="a3"/>
                    <w:wordWrap/>
                    <w:spacing w:line="100" w:lineRule="exact"/>
                    <w:rPr>
                      <w:spacing w:val="0"/>
                      <w:szCs w:val="21"/>
                    </w:rPr>
                  </w:pPr>
                </w:p>
                <w:p w:rsidR="003E4F40" w:rsidRDefault="003E4F40" w:rsidP="000564CB">
                  <w:pPr>
                    <w:pStyle w:val="a3"/>
                    <w:wordWrap/>
                    <w:spacing w:line="240" w:lineRule="exact"/>
                    <w:ind w:firstLineChars="100" w:firstLine="209"/>
                    <w:rPr>
                      <w:spacing w:val="0"/>
                      <w:szCs w:val="21"/>
                    </w:rPr>
                  </w:pPr>
                  <w:r>
                    <w:rPr>
                      <w:rFonts w:hint="eastAsia"/>
                      <w:spacing w:val="0"/>
                      <w:szCs w:val="21"/>
                    </w:rPr>
                    <w:t xml:space="preserve">　</w:t>
                  </w:r>
                  <w:r w:rsidRPr="000564CB">
                    <w:rPr>
                      <w:rFonts w:hint="eastAsia"/>
                      <w:spacing w:val="62"/>
                      <w:szCs w:val="21"/>
                      <w:fitText w:val="1254" w:id="685916418"/>
                    </w:rPr>
                    <w:t>研究主</w:t>
                  </w:r>
                  <w:r w:rsidRPr="000564CB">
                    <w:rPr>
                      <w:rFonts w:hint="eastAsia"/>
                      <w:spacing w:val="1"/>
                      <w:szCs w:val="21"/>
                      <w:fitText w:val="1254" w:id="685916418"/>
                    </w:rPr>
                    <w:t>任</w:t>
                  </w:r>
                  <w:r>
                    <w:rPr>
                      <w:rFonts w:hint="eastAsia"/>
                      <w:spacing w:val="0"/>
                      <w:szCs w:val="21"/>
                    </w:rPr>
                    <w:t xml:space="preserve">　　田　村　治　男</w:t>
                  </w:r>
                </w:p>
                <w:p w:rsidR="003E4F40" w:rsidRDefault="003E4F40" w:rsidP="000564CB">
                  <w:pPr>
                    <w:pStyle w:val="a3"/>
                    <w:wordWrap/>
                    <w:spacing w:line="100" w:lineRule="exact"/>
                    <w:rPr>
                      <w:spacing w:val="0"/>
                      <w:szCs w:val="21"/>
                    </w:rPr>
                  </w:pPr>
                </w:p>
                <w:p w:rsidR="003E4F40" w:rsidRDefault="003E4F40" w:rsidP="0033010C">
                  <w:pPr>
                    <w:pStyle w:val="a3"/>
                    <w:wordWrap/>
                    <w:spacing w:line="240" w:lineRule="exact"/>
                    <w:rPr>
                      <w:spacing w:val="0"/>
                      <w:szCs w:val="21"/>
                    </w:rPr>
                  </w:pPr>
                  <w:r>
                    <w:rPr>
                      <w:rFonts w:hint="eastAsia"/>
                      <w:spacing w:val="0"/>
                      <w:szCs w:val="21"/>
                    </w:rPr>
                    <w:t xml:space="preserve">　　生徒指導主事　　及　川　真由美</w:t>
                  </w:r>
                </w:p>
                <w:p w:rsidR="003E4F40" w:rsidRPr="000564CB" w:rsidRDefault="003E4F40" w:rsidP="000564CB">
                  <w:pPr>
                    <w:pStyle w:val="a3"/>
                    <w:wordWrap/>
                    <w:spacing w:line="100" w:lineRule="exact"/>
                    <w:rPr>
                      <w:spacing w:val="0"/>
                      <w:szCs w:val="21"/>
                    </w:rPr>
                  </w:pPr>
                </w:p>
                <w:p w:rsidR="003E4F40" w:rsidRPr="008C5A18" w:rsidRDefault="003E4F40" w:rsidP="000564CB">
                  <w:pPr>
                    <w:pStyle w:val="a3"/>
                    <w:wordWrap/>
                    <w:spacing w:line="240" w:lineRule="exact"/>
                    <w:ind w:firstLineChars="700" w:firstLine="1461"/>
                    <w:rPr>
                      <w:spacing w:val="0"/>
                      <w:szCs w:val="21"/>
                    </w:rPr>
                  </w:pPr>
                  <w:r w:rsidRPr="008C5A18">
                    <w:rPr>
                      <w:spacing w:val="0"/>
                      <w:szCs w:val="21"/>
                    </w:rPr>
                    <w:t>ＴＥＬ　２７－７１０７</w:t>
                  </w:r>
                </w:p>
              </w:txbxContent>
            </v:textbox>
          </v:shape>
        </w:pict>
      </w:r>
      <w:r w:rsidR="0033010C">
        <w:rPr>
          <w:rFonts w:asciiTheme="minorEastAsia" w:eastAsiaTheme="minorEastAsia" w:hAnsiTheme="minorEastAsia" w:hint="eastAsia"/>
          <w:sz w:val="21"/>
          <w:szCs w:val="21"/>
        </w:rPr>
        <w:t xml:space="preserve">　　ご不明な点は、下記担当までお問い合わせください。</w:t>
      </w:r>
    </w:p>
    <w:p w:rsidR="00FB482B" w:rsidRDefault="00FB482B" w:rsidP="00FB482B"/>
    <w:p w:rsidR="0033010C" w:rsidRPr="00FB482B" w:rsidRDefault="00FB482B" w:rsidP="00FB482B">
      <w:pPr>
        <w:tabs>
          <w:tab w:val="left" w:pos="3859"/>
        </w:tabs>
      </w:pPr>
      <w:r>
        <w:tab/>
      </w:r>
    </w:p>
    <w:sectPr w:rsidR="0033010C" w:rsidRPr="00FB482B" w:rsidSect="009F42E8">
      <w:pgSz w:w="11907" w:h="16840" w:code="9"/>
      <w:pgMar w:top="1191" w:right="1140" w:bottom="1191" w:left="1247" w:header="720" w:footer="720" w:gutter="0"/>
      <w:cols w:space="720"/>
      <w:noEndnote/>
      <w:docGrid w:type="linesAndChars" w:linePitch="370" w:charSpace="-2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F40" w:rsidRDefault="003E4F40" w:rsidP="005D6BAA">
      <w:pPr>
        <w:spacing w:line="240" w:lineRule="auto"/>
      </w:pPr>
      <w:r>
        <w:separator/>
      </w:r>
    </w:p>
  </w:endnote>
  <w:endnote w:type="continuationSeparator" w:id="0">
    <w:p w:rsidR="003E4F40" w:rsidRDefault="003E4F40" w:rsidP="005D6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F40" w:rsidRDefault="003E4F40" w:rsidP="005D6BAA">
      <w:pPr>
        <w:spacing w:line="240" w:lineRule="auto"/>
      </w:pPr>
      <w:r>
        <w:separator/>
      </w:r>
    </w:p>
  </w:footnote>
  <w:footnote w:type="continuationSeparator" w:id="0">
    <w:p w:rsidR="003E4F40" w:rsidRDefault="003E4F40" w:rsidP="005D6B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55E"/>
    <w:multiLevelType w:val="hybridMultilevel"/>
    <w:tmpl w:val="EEAA71FA"/>
    <w:lvl w:ilvl="0" w:tplc="8ACC319E">
      <w:start w:val="4"/>
      <w:numFmt w:val="decimal"/>
      <w:lvlText w:val="(%1)"/>
      <w:lvlJc w:val="left"/>
      <w:pPr>
        <w:tabs>
          <w:tab w:val="num" w:pos="1754"/>
        </w:tabs>
        <w:ind w:left="1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4"/>
        </w:tabs>
        <w:ind w:left="2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4"/>
        </w:tabs>
        <w:ind w:left="2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4"/>
        </w:tabs>
        <w:ind w:left="3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4"/>
        </w:tabs>
        <w:ind w:left="3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4"/>
        </w:tabs>
        <w:ind w:left="4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4"/>
        </w:tabs>
        <w:ind w:left="4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4"/>
        </w:tabs>
        <w:ind w:left="5174" w:hanging="420"/>
      </w:pPr>
    </w:lvl>
  </w:abstractNum>
  <w:abstractNum w:abstractNumId="1">
    <w:nsid w:val="054426E5"/>
    <w:multiLevelType w:val="hybridMultilevel"/>
    <w:tmpl w:val="0A4ECF42"/>
    <w:lvl w:ilvl="0" w:tplc="68003C92">
      <w:start w:val="2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2">
    <w:nsid w:val="435B3E6E"/>
    <w:multiLevelType w:val="hybridMultilevel"/>
    <w:tmpl w:val="49BE798E"/>
    <w:lvl w:ilvl="0" w:tplc="BAAE42CE">
      <w:start w:val="3"/>
      <w:numFmt w:val="decimal"/>
      <w:lvlText w:val="(%1)"/>
      <w:lvlJc w:val="left"/>
      <w:pPr>
        <w:tabs>
          <w:tab w:val="num" w:pos="2112"/>
        </w:tabs>
        <w:ind w:left="2112" w:hanging="40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47"/>
        </w:tabs>
        <w:ind w:left="2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7"/>
        </w:tabs>
        <w:ind w:left="2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7"/>
        </w:tabs>
        <w:ind w:left="3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7"/>
        </w:tabs>
        <w:ind w:left="4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7"/>
        </w:tabs>
        <w:ind w:left="4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7"/>
        </w:tabs>
        <w:ind w:left="5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7"/>
        </w:tabs>
        <w:ind w:left="5487" w:hanging="420"/>
      </w:pPr>
    </w:lvl>
  </w:abstractNum>
  <w:abstractNum w:abstractNumId="3">
    <w:nsid w:val="51B54D21"/>
    <w:multiLevelType w:val="hybridMultilevel"/>
    <w:tmpl w:val="B88C55E4"/>
    <w:lvl w:ilvl="0" w:tplc="9A623132">
      <w:start w:val="2"/>
      <w:numFmt w:val="decimalEnclosedCircle"/>
      <w:lvlText w:val="%1"/>
      <w:lvlJc w:val="left"/>
      <w:pPr>
        <w:tabs>
          <w:tab w:val="num" w:pos="1770"/>
        </w:tabs>
        <w:ind w:left="1770" w:hanging="435"/>
      </w:pPr>
      <w:rPr>
        <w:rFonts w:hint="default"/>
      </w:rPr>
    </w:lvl>
    <w:lvl w:ilvl="1" w:tplc="7D468814">
      <w:start w:val="5"/>
      <w:numFmt w:val="bullet"/>
      <w:lvlText w:val="◎"/>
      <w:lvlJc w:val="left"/>
      <w:pPr>
        <w:tabs>
          <w:tab w:val="num" w:pos="2115"/>
        </w:tabs>
        <w:ind w:left="2115" w:hanging="360"/>
      </w:pPr>
      <w:rPr>
        <w:rFonts w:ascii="ＭＳ 明朝" w:eastAsia="ＭＳ 明朝" w:hAnsi="ＭＳ 明朝" w:cs="Times New Roman" w:hint="eastAsia"/>
        <w:sz w:val="22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227"/>
  <w:drawingGridVerticalSpacing w:val="185"/>
  <w:displayHorizontalDrawingGridEvery w:val="0"/>
  <w:displayVerticalDrawingGridEvery w:val="2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A38"/>
    <w:rsid w:val="0000481A"/>
    <w:rsid w:val="000447AC"/>
    <w:rsid w:val="000564CB"/>
    <w:rsid w:val="0006495C"/>
    <w:rsid w:val="00097679"/>
    <w:rsid w:val="000A5995"/>
    <w:rsid w:val="000F4BFE"/>
    <w:rsid w:val="000F6BAE"/>
    <w:rsid w:val="00103364"/>
    <w:rsid w:val="00142839"/>
    <w:rsid w:val="00175376"/>
    <w:rsid w:val="001D00EF"/>
    <w:rsid w:val="001F3303"/>
    <w:rsid w:val="001F5F42"/>
    <w:rsid w:val="00225470"/>
    <w:rsid w:val="00235163"/>
    <w:rsid w:val="00292A46"/>
    <w:rsid w:val="002F386A"/>
    <w:rsid w:val="00304FDF"/>
    <w:rsid w:val="0033010C"/>
    <w:rsid w:val="00344286"/>
    <w:rsid w:val="003E4F40"/>
    <w:rsid w:val="0040453C"/>
    <w:rsid w:val="004374DB"/>
    <w:rsid w:val="004875EF"/>
    <w:rsid w:val="00497222"/>
    <w:rsid w:val="00531DEA"/>
    <w:rsid w:val="00550BE7"/>
    <w:rsid w:val="00574541"/>
    <w:rsid w:val="0058687D"/>
    <w:rsid w:val="005D0F07"/>
    <w:rsid w:val="005D6BAA"/>
    <w:rsid w:val="006032B2"/>
    <w:rsid w:val="00607763"/>
    <w:rsid w:val="00654570"/>
    <w:rsid w:val="00657BF9"/>
    <w:rsid w:val="00674C48"/>
    <w:rsid w:val="0069718D"/>
    <w:rsid w:val="006A12F2"/>
    <w:rsid w:val="006B13A4"/>
    <w:rsid w:val="006C032E"/>
    <w:rsid w:val="006F12B4"/>
    <w:rsid w:val="00701C11"/>
    <w:rsid w:val="00712928"/>
    <w:rsid w:val="00777C7E"/>
    <w:rsid w:val="00781A46"/>
    <w:rsid w:val="007B5BFD"/>
    <w:rsid w:val="007B68D6"/>
    <w:rsid w:val="007C0CB6"/>
    <w:rsid w:val="007C3E0A"/>
    <w:rsid w:val="007D465F"/>
    <w:rsid w:val="007D63AC"/>
    <w:rsid w:val="00822D18"/>
    <w:rsid w:val="008307B7"/>
    <w:rsid w:val="0083382E"/>
    <w:rsid w:val="008518C0"/>
    <w:rsid w:val="008567D1"/>
    <w:rsid w:val="008832AA"/>
    <w:rsid w:val="00885A01"/>
    <w:rsid w:val="008C5EB5"/>
    <w:rsid w:val="008D4861"/>
    <w:rsid w:val="008E6B4C"/>
    <w:rsid w:val="00901D0E"/>
    <w:rsid w:val="00925BEE"/>
    <w:rsid w:val="00942568"/>
    <w:rsid w:val="0094352E"/>
    <w:rsid w:val="00945DFE"/>
    <w:rsid w:val="009746CB"/>
    <w:rsid w:val="00994063"/>
    <w:rsid w:val="009A0A58"/>
    <w:rsid w:val="009B0856"/>
    <w:rsid w:val="009B2B96"/>
    <w:rsid w:val="009D1E6F"/>
    <w:rsid w:val="009F42E8"/>
    <w:rsid w:val="009F6BCC"/>
    <w:rsid w:val="00A1264C"/>
    <w:rsid w:val="00A15786"/>
    <w:rsid w:val="00A6132F"/>
    <w:rsid w:val="00A72AEA"/>
    <w:rsid w:val="00AA3A38"/>
    <w:rsid w:val="00AC51AB"/>
    <w:rsid w:val="00AD062F"/>
    <w:rsid w:val="00AD068C"/>
    <w:rsid w:val="00B01228"/>
    <w:rsid w:val="00B26D88"/>
    <w:rsid w:val="00BC2CCD"/>
    <w:rsid w:val="00BE4C48"/>
    <w:rsid w:val="00BE5E25"/>
    <w:rsid w:val="00C06A40"/>
    <w:rsid w:val="00C435DF"/>
    <w:rsid w:val="00C94315"/>
    <w:rsid w:val="00C94EA2"/>
    <w:rsid w:val="00CF4C57"/>
    <w:rsid w:val="00CF59D4"/>
    <w:rsid w:val="00D65285"/>
    <w:rsid w:val="00D70FAF"/>
    <w:rsid w:val="00D864F6"/>
    <w:rsid w:val="00DB1885"/>
    <w:rsid w:val="00DD50D6"/>
    <w:rsid w:val="00E17937"/>
    <w:rsid w:val="00E23F42"/>
    <w:rsid w:val="00E31022"/>
    <w:rsid w:val="00E351C7"/>
    <w:rsid w:val="00E41CB7"/>
    <w:rsid w:val="00E55C2B"/>
    <w:rsid w:val="00E940D9"/>
    <w:rsid w:val="00E9795B"/>
    <w:rsid w:val="00EB313F"/>
    <w:rsid w:val="00EC0320"/>
    <w:rsid w:val="00F2330E"/>
    <w:rsid w:val="00F7513F"/>
    <w:rsid w:val="00FA7B09"/>
    <w:rsid w:val="00FB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303"/>
    <w:pPr>
      <w:widowControl w:val="0"/>
      <w:spacing w:line="479" w:lineRule="atLeast"/>
      <w:jc w:val="both"/>
    </w:pPr>
    <w:rPr>
      <w:rFonts w:ascii="ＭＳ 明朝"/>
      <w:spacing w:val="24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3303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Document Map"/>
    <w:basedOn w:val="a"/>
    <w:semiHidden/>
    <w:rsid w:val="001F3303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5D6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6BAA"/>
    <w:rPr>
      <w:rFonts w:ascii="ＭＳ 明朝"/>
      <w:spacing w:val="24"/>
      <w:kern w:val="2"/>
      <w:sz w:val="19"/>
    </w:rPr>
  </w:style>
  <w:style w:type="paragraph" w:styleId="a7">
    <w:name w:val="footer"/>
    <w:basedOn w:val="a"/>
    <w:link w:val="a8"/>
    <w:rsid w:val="005D6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6BAA"/>
    <w:rPr>
      <w:rFonts w:ascii="ＭＳ 明朝"/>
      <w:spacing w:val="24"/>
      <w:kern w:val="2"/>
      <w:sz w:val="19"/>
    </w:rPr>
  </w:style>
  <w:style w:type="paragraph" w:styleId="a9">
    <w:name w:val="Date"/>
    <w:basedOn w:val="a"/>
    <w:next w:val="a"/>
    <w:link w:val="aa"/>
    <w:rsid w:val="00AC51AB"/>
  </w:style>
  <w:style w:type="character" w:customStyle="1" w:styleId="aa">
    <w:name w:val="日付 (文字)"/>
    <w:basedOn w:val="a0"/>
    <w:link w:val="a9"/>
    <w:rsid w:val="00AC51AB"/>
    <w:rPr>
      <w:rFonts w:ascii="ＭＳ 明朝"/>
      <w:spacing w:val="24"/>
      <w:kern w:val="2"/>
      <w:sz w:val="19"/>
    </w:rPr>
  </w:style>
  <w:style w:type="paragraph" w:styleId="ab">
    <w:name w:val="Note Heading"/>
    <w:basedOn w:val="a"/>
    <w:next w:val="a"/>
    <w:link w:val="ac"/>
    <w:uiPriority w:val="99"/>
    <w:unhideWhenUsed/>
    <w:rsid w:val="00BC2CCD"/>
    <w:pPr>
      <w:spacing w:line="240" w:lineRule="auto"/>
      <w:jc w:val="center"/>
    </w:pPr>
    <w:rPr>
      <w:rFonts w:ascii="Century"/>
      <w:spacing w:val="0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BC2CCD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Closing"/>
    <w:basedOn w:val="a"/>
    <w:link w:val="ae"/>
    <w:rsid w:val="006A12F2"/>
    <w:pPr>
      <w:jc w:val="right"/>
    </w:pPr>
    <w:rPr>
      <w:rFonts w:asciiTheme="minorEastAsia" w:eastAsiaTheme="minorEastAsia" w:hAnsiTheme="minorEastAsia" w:cs="ＭＳ 明朝"/>
      <w:spacing w:val="6"/>
      <w:kern w:val="0"/>
      <w:sz w:val="21"/>
      <w:szCs w:val="21"/>
    </w:rPr>
  </w:style>
  <w:style w:type="character" w:customStyle="1" w:styleId="ae">
    <w:name w:val="結語 (文字)"/>
    <w:basedOn w:val="a0"/>
    <w:link w:val="ad"/>
    <w:rsid w:val="006A12F2"/>
    <w:rPr>
      <w:rFonts w:asciiTheme="minorEastAsia" w:eastAsiaTheme="minorEastAsia" w:hAnsiTheme="minorEastAsia" w:cs="ＭＳ 明朝"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2F41C-488B-4565-A429-2ACA9DC4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平成１５年運動会案内</vt:lpstr>
      <vt:lpstr>平成１５年運動会案内</vt:lpstr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平成１５年運動会案内</dc:title>
  <dc:creator>近藤節子</dc:creator>
  <cp:lastModifiedBy>temp</cp:lastModifiedBy>
  <cp:revision>2</cp:revision>
  <cp:lastPrinted>2014-08-31T22:27:00Z</cp:lastPrinted>
  <dcterms:created xsi:type="dcterms:W3CDTF">2014-09-01T01:52:00Z</dcterms:created>
  <dcterms:modified xsi:type="dcterms:W3CDTF">2014-09-01T01:52:00Z</dcterms:modified>
</cp:coreProperties>
</file>